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F5E" w:rsidRPr="00C76F5E" w:rsidRDefault="00C76F5E" w:rsidP="00C76F5E">
      <w:pPr>
        <w:jc w:val="right"/>
        <w:rPr>
          <w:rFonts w:ascii="Times New Roman" w:hAnsi="Times New Roman" w:cs="Times New Roman"/>
        </w:rPr>
      </w:pPr>
      <w:r w:rsidRPr="00C76F5E">
        <w:rPr>
          <w:rFonts w:ascii="Times New Roman" w:hAnsi="Times New Roman" w:cs="Times New Roman"/>
        </w:rPr>
        <w:t>«Утверждаю»</w:t>
      </w:r>
    </w:p>
    <w:p w:rsidR="00112716" w:rsidRDefault="00112716" w:rsidP="00C76F5E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 w:rsidR="00C76F5E" w:rsidRPr="00C76F5E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>а</w:t>
      </w:r>
      <w:proofErr w:type="spellEnd"/>
      <w:r>
        <w:rPr>
          <w:rFonts w:ascii="Times New Roman" w:hAnsi="Times New Roman" w:cs="Times New Roman"/>
        </w:rPr>
        <w:t xml:space="preserve"> ГАОУ </w:t>
      </w:r>
    </w:p>
    <w:p w:rsidR="00112716" w:rsidRDefault="00112716" w:rsidP="00C76F5E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«Лицей-центр одаренных детей «Олимп»</w:t>
      </w:r>
    </w:p>
    <w:p w:rsidR="00C76F5E" w:rsidRPr="00C76F5E" w:rsidRDefault="00C76F5E" w:rsidP="00C76F5E">
      <w:pPr>
        <w:jc w:val="right"/>
        <w:rPr>
          <w:rFonts w:ascii="Times New Roman" w:hAnsi="Times New Roman" w:cs="Times New Roman"/>
        </w:rPr>
      </w:pPr>
      <w:r w:rsidRPr="00C76F5E">
        <w:rPr>
          <w:rFonts w:ascii="Times New Roman" w:hAnsi="Times New Roman" w:cs="Times New Roman"/>
        </w:rPr>
        <w:t xml:space="preserve"> ______</w:t>
      </w:r>
      <w:proofErr w:type="spellStart"/>
      <w:r w:rsidR="00112716">
        <w:rPr>
          <w:rFonts w:ascii="Times New Roman" w:hAnsi="Times New Roman" w:cs="Times New Roman"/>
        </w:rPr>
        <w:t>Л.Т.Харсиева</w:t>
      </w:r>
      <w:proofErr w:type="spellEnd"/>
    </w:p>
    <w:tbl>
      <w:tblPr>
        <w:tblW w:w="106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1"/>
      </w:tblGrid>
      <w:tr w:rsidR="00BA030C" w:rsidRPr="001018FD" w:rsidTr="001018FD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6F5E" w:rsidRDefault="00C76F5E" w:rsidP="00BA030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AD6E09" w:rsidRDefault="00BA030C" w:rsidP="00BA030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018F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План работы по подготовке к ГИА </w:t>
            </w:r>
            <w:r w:rsidR="0054437F" w:rsidRPr="001018F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</w:t>
            </w:r>
            <w:r w:rsidRPr="001018F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уча</w:t>
            </w:r>
            <w:r w:rsidR="0054437F" w:rsidRPr="001018F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ю</w:t>
            </w:r>
            <w:r w:rsidRPr="001018F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щихся группы риска в 9-х, 11-х классах</w:t>
            </w:r>
          </w:p>
          <w:p w:rsidR="00BA030C" w:rsidRPr="001018FD" w:rsidRDefault="00112716" w:rsidP="00BA030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ГА</w:t>
            </w:r>
            <w:r w:rsidR="001018F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ОУ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Лицей-центр одаренных детей «Олимп</w:t>
            </w:r>
            <w:r w:rsidR="001018F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»</w:t>
            </w:r>
          </w:p>
          <w:p w:rsidR="004E1E47" w:rsidRPr="001018FD" w:rsidRDefault="00112716" w:rsidP="00BA030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2025-2026</w:t>
            </w:r>
            <w:r w:rsidR="004E1E47" w:rsidRPr="001018F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E1E47" w:rsidRPr="001018F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уч</w:t>
            </w:r>
            <w:proofErr w:type="gramStart"/>
            <w:r w:rsidR="004E1E47" w:rsidRPr="001018F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.г</w:t>
            </w:r>
            <w:proofErr w:type="gramEnd"/>
            <w:r w:rsidR="004E1E47" w:rsidRPr="001018F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оду</w:t>
            </w:r>
            <w:proofErr w:type="spellEnd"/>
            <w:r w:rsidR="004E1E47" w:rsidRPr="001018F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.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0"/>
              <w:gridCol w:w="6574"/>
              <w:gridCol w:w="1492"/>
              <w:gridCol w:w="2059"/>
            </w:tblGrid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6478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472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 выполнения</w:t>
                  </w:r>
                </w:p>
              </w:tc>
              <w:tc>
                <w:tcPr>
                  <w:tcW w:w="2031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Выявить затруднения </w:t>
                  </w:r>
                  <w:r w:rsidR="0054437F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 w:rsidR="0054437F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 по предметам. Выявить детей группы риска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Ознакомить учащихся группы риска с графиком занятий по подготовке к ОГЭ и ЕГЭ, оформлением бланков, демоверсиями по предметам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текущую успеваемость </w:t>
                  </w:r>
                  <w:r w:rsidR="0054437F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 w:rsidR="0054437F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 группы риска, чтобы определить средний балл по предметам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Информировать родителей (законных представителей) </w:t>
                  </w:r>
                  <w:r w:rsidR="0054437F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 w:rsidR="0054437F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 группы риска о результатах диагностических работ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Выявлять темы, которые учащиеся плохо усвоили, и причины их </w:t>
                  </w:r>
                  <w:proofErr w:type="spellStart"/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неусвоения</w:t>
                  </w:r>
                  <w:proofErr w:type="spellEnd"/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Протестировать учащихся с целью выявления причин неуспеваемости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Разработать индивидуальные образовательные траектории для 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 группы риска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индивидуальные занятия с учащимися, показавшими неудовлетворительные результаты по итогам диагностических работ в рамках подготовки к ГИА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Проверить уровень преподавания предметов, по которым учащиеся показали наиболее низкие результаты на диагностических работах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 по УВР, руководители методических 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объединений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Проверить 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электронные 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журналы 9-х, 11-х классов с целью контроля оценивания знаний учащихся группы риска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Помогать учащимся группы риска контролировать свои учебные результаты через электронный дневник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АИС «Сетевой город»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психологические тренинги по диагностике и снижению уровня тревожности 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 группы риска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качество проверки рабочих и контрольных тетрадей учащихся группы риска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Декабрь, май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Проанализировать, как педагоги контролируют предварительные итоги успеваемости 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 w:rsidR="001018FD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 группы риска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конце четверти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заседания методических объединений по повышению мотивации к обучению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1018FD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 методических объединений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совещание при директоре по состоянию работы школы со слабоуспевающими и неуспевающими 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щимися при подготовке к ГИА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1018FD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  <w:r w:rsidR="00BA030C"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февраль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профилактические мероприятия по предупреждению асоциального поведения 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ежедневный контроль посещаемости и успеваемости 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 группы риска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Ежедневно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контроль посещаемости учащимися группы риска дополнительных занятий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Ежедневно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Информировать родителей 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 группы риска о посещаемости уроков, дополнительных занятий, выполнении домашних заданий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Ежедневно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Ознакомить родителей с положением об итоговой аттестации, порядком проведения ГИА, условиями получения аттестата об основном и среднем общем образовании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Контролировать количество входов родителей в электронный дневник с целью ознакомления с 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успеваемостью учащихся группы риска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Постоянно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23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Организовать систему открытых уроков для родителей с целью повышения ответственности за воспитание и обучение детей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Декабрь–апрель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 методических объединений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Проанализировать, как учитель планирует оценочную деятельность 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 группы риска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Подготовить педагогический совет по повышению качества образования по результатам I полугодия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Оценить качество подготовки учителей для проведения пробного итогового собеседования в 9-х классах. Проконтролировать, как руководители </w:t>
                  </w:r>
                  <w:r w:rsid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 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знакомят учителей с процедурой проведения и критериями оценивания итогового собеседования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 по УВР, </w:t>
                  </w:r>
                  <w:r w:rsid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руководитель 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методического объединения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Проконтролировать, как на уроках учителя используют разнообразные способы оценивания 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 группы риска: опросы, письменные работы, тестирование, индивидуальные задания, формирующее оценивание и др.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Январь–февраль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УВР, руководители методических объединений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5C4D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Проконтролировать, как учителя на </w:t>
                  </w:r>
                  <w:r w:rsidR="007C172E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модулях 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использу</w:t>
                  </w:r>
                  <w:r w:rsidR="007C172E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ют новые модели заданий </w:t>
                  </w:r>
                  <w:r w:rsid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 разъясняют новые критерии оценки </w:t>
                  </w:r>
                  <w:r w:rsidR="0011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ГИА-2026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Январь–апрель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УВР, руководители методических объединений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1018FD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Проконтролировать, как на уроках учителя оценивают ответы 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 группы риска, аргументируют отметку, как учащиеся проводят самооценку своей работы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Январь–февраль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УВР, руководители методических объединений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5C4D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Посетить уроки русского языка, истории, обществознания, чтобы оценить динамику развития коммуникативной компетенции 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 группы риска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индивидуальные встречи с учащимися группы риска 9-х классов и их родителями, чтобы ознакомить с результатами итогового собеседования и прогнозируемыми результатами ОГЭ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УВР, классные руководители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Организовать дополнительные консультации для </w:t>
                  </w:r>
                  <w:proofErr w:type="spellStart"/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учащ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ихся</w:t>
                  </w:r>
                  <w:proofErr w:type="spellEnd"/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группы риска 9-х классов по дефицитным </w:t>
                  </w:r>
                  <w:proofErr w:type="spellStart"/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общеучебным</w:t>
                  </w:r>
                  <w:proofErr w:type="spellEnd"/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умениям, выявленным по результатам итогового собеседования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Февраль–апрель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  <w:r w:rsid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5C4D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Проконтролировать, как учителя русского языка, истории, обществознания развивают дефицитные навыки 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 группы риска 9-х классов, выявленные по результатам итогового собеседования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Февраль–апрель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УВР, руководители методических объединений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посещение учащимися группы риска 11-х классов дополнительных консультаций по подготовке к ЕГЭ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Февраль—апрель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 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посещение учащимися группы риска 9-х классов консультаций по дефицитным </w:t>
                  </w:r>
                  <w:proofErr w:type="spellStart"/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общеучебным</w:t>
                  </w:r>
                  <w:proofErr w:type="spellEnd"/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умениям, выявленным по результатам итогового собеседования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Февраль–апрель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УВР, классные руководители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Посетить уроки 9–11-х классов, чтобы оценить эффективность педагогических приемов работы с учащимися группы риска и применение дифференцированного подхода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1018FD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Течение второго полугодия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Понаблюдать, как учите</w:t>
                  </w:r>
                  <w:r w:rsidR="0011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ля оценивают задания из ОГЭ-2026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проверочных работах промежуточного контроля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1018FD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 согласно графику проведения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5C4D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Проверить тетради 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 группы риска по предметам, по которым они сдают ГИА. Проверить выполнение домашних заданий и наличие систематических записей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Март–май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УВР, учителя-предметники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1018FD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5C4D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общешкольные тренировочные ЕГЭ и ОГЭ для 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 группы риска по предметам, которые они сдают в форме ГИА, чтобы выявить трудности и типичные ошибки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1018FD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графику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УВР, председатели методических объединений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68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Проконтролировать, как учителя развивают дефицитные навыки учащихся группы риска 9–11-х классов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1018FD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68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Проконтролировать, как руководители методических объединений разработали и используют план ликвидации пробелов в знаниях учащихся группы риска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68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беседу с учащимися группы риска, чтобы проконтролировать их мотивацию, готовность к ГИА и восполнение дефицитов, выявленных по результатам итогового собеседования/итогового сочинения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 по УВР, педагог-психолог, классные 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руководители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  <w:r w:rsidR="0068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5C4D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Проконтролировать, как учителя предлагают </w:t>
                  </w:r>
                  <w:proofErr w:type="gramStart"/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обучающимся</w:t>
                  </w:r>
                  <w:proofErr w:type="gramEnd"/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группы риска выполнить практичес</w:t>
                  </w:r>
                  <w:r w:rsidR="007C172E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кую часть из демоверсий </w:t>
                  </w:r>
                  <w:r w:rsidR="0011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ГИА-2026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УВР, председатели методических объединений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68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5C4D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тренировочные ЕГЭ и ОГЭ по русскому языку и математике для </w:t>
                  </w:r>
                  <w:r w:rsidR="005C4D08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группы риска</w:t>
                  </w:r>
                  <w:r w:rsidR="0068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68280E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Проанализировать результаты тренировочного</w:t>
                  </w:r>
                  <w:r w:rsidR="0068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68280E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ОГЭ по русскому языку, чтобы оценить динамику разви</w:t>
                  </w:r>
                  <w:r w:rsidR="0068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68280E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ия дефицитных </w:t>
                  </w:r>
                  <w:proofErr w:type="spellStart"/>
                  <w:r w:rsidR="0068280E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общеучебных</w:t>
                  </w:r>
                  <w:proofErr w:type="spellEnd"/>
                  <w:r w:rsidR="0068280E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умений, выявленных по </w:t>
                  </w:r>
                  <w:r w:rsidR="0068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="0068280E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езультатам итогового собеседования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 по УВР, </w:t>
                  </w:r>
                  <w:proofErr w:type="spellStart"/>
                  <w:r w:rsidR="0068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уководители</w:t>
                  </w:r>
                  <w:proofErr w:type="spellEnd"/>
                  <w:r w:rsidR="0068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методических объединений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68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</w:t>
                  </w:r>
                  <w:r w:rsidR="0068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 результаты тренировочных ОГЭ и ЕГЭ по русскому языку и математике, чтобы оценить готовность учащихся группы риска к реальным экзаменам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УВР, учителя русского языка и математики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68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собрание для учащихся группы риска, чтобы обсудить результат тренировочных ГИА по обязательным предметам и прогнозируемые результаты реального экзамена перед педсоветом о допуске к экзаменам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УВР, классные руководители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68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7C172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Проконтролировать, как руководители методических объединений посещают </w:t>
                  </w:r>
                  <w:r w:rsidR="007C172E"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учебные занятия </w:t>
                  </w: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учителей, чтобы оказать помощь в работе с группой риска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68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психологический семинар для учащихся группы риска, чтобы научить их экспресс-методам подготовки к ГИА, снизить негативные эмоциональные состояния и показать эффективные способы борьбы с экзаменационным стрессом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</w:tr>
            <w:tr w:rsidR="001018FD" w:rsidRPr="001018FD" w:rsidTr="001018FD">
              <w:trPr>
                <w:jc w:val="center"/>
              </w:trPr>
              <w:tc>
                <w:tcPr>
                  <w:tcW w:w="4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68280E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647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индивидуальные встречи с учащимися группы риска 9-х и 11-х классов и их родителями, чтобы ознакомить с результатами подготовки к экзаменам и прогнозируемыми результатами ГИА</w:t>
                  </w:r>
                </w:p>
              </w:tc>
              <w:tc>
                <w:tcPr>
                  <w:tcW w:w="147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1018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03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030C" w:rsidRPr="001018FD" w:rsidRDefault="00BA030C" w:rsidP="00BA030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 по УВР</w:t>
                  </w:r>
                </w:p>
              </w:tc>
            </w:tr>
          </w:tbl>
          <w:p w:rsidR="00BA030C" w:rsidRPr="001018FD" w:rsidRDefault="00BA030C" w:rsidP="00BA03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E64099" w:rsidRPr="001018FD" w:rsidRDefault="00E64099">
      <w:pPr>
        <w:rPr>
          <w:rFonts w:ascii="Times New Roman" w:hAnsi="Times New Roman" w:cs="Times New Roman"/>
          <w:sz w:val="24"/>
          <w:szCs w:val="24"/>
        </w:rPr>
      </w:pPr>
    </w:p>
    <w:p w:rsidR="007774B9" w:rsidRPr="001018FD" w:rsidRDefault="007774B9">
      <w:pPr>
        <w:rPr>
          <w:rFonts w:ascii="Times New Roman" w:hAnsi="Times New Roman" w:cs="Times New Roman"/>
          <w:sz w:val="24"/>
          <w:szCs w:val="24"/>
        </w:rPr>
      </w:pPr>
    </w:p>
    <w:p w:rsidR="007774B9" w:rsidRPr="001018FD" w:rsidRDefault="007774B9">
      <w:pPr>
        <w:rPr>
          <w:rFonts w:ascii="Times New Roman" w:hAnsi="Times New Roman" w:cs="Times New Roman"/>
          <w:sz w:val="24"/>
          <w:szCs w:val="24"/>
        </w:rPr>
      </w:pPr>
    </w:p>
    <w:p w:rsidR="007774B9" w:rsidRPr="001018FD" w:rsidRDefault="007774B9">
      <w:pPr>
        <w:rPr>
          <w:rFonts w:ascii="Times New Roman" w:hAnsi="Times New Roman" w:cs="Times New Roman"/>
          <w:sz w:val="24"/>
          <w:szCs w:val="24"/>
        </w:rPr>
      </w:pPr>
    </w:p>
    <w:p w:rsidR="007774B9" w:rsidRPr="00DB1516" w:rsidRDefault="007774B9">
      <w:pPr>
        <w:rPr>
          <w:rFonts w:ascii="Times New Roman" w:hAnsi="Times New Roman" w:cs="Times New Roman"/>
          <w:sz w:val="28"/>
          <w:szCs w:val="28"/>
        </w:rPr>
      </w:pPr>
    </w:p>
    <w:p w:rsidR="007774B9" w:rsidRPr="00DB1516" w:rsidRDefault="007774B9">
      <w:pPr>
        <w:rPr>
          <w:rFonts w:ascii="Times New Roman" w:hAnsi="Times New Roman" w:cs="Times New Roman"/>
          <w:sz w:val="28"/>
          <w:szCs w:val="28"/>
        </w:rPr>
      </w:pPr>
    </w:p>
    <w:p w:rsidR="007774B9" w:rsidRPr="00DB1516" w:rsidRDefault="007774B9">
      <w:pPr>
        <w:rPr>
          <w:rFonts w:ascii="Times New Roman" w:hAnsi="Times New Roman" w:cs="Times New Roman"/>
          <w:sz w:val="28"/>
          <w:szCs w:val="28"/>
        </w:rPr>
      </w:pPr>
    </w:p>
    <w:sectPr w:rsidR="007774B9" w:rsidRPr="00DB1516" w:rsidSect="001018FD">
      <w:pgSz w:w="11906" w:h="16838"/>
      <w:pgMar w:top="1135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1E2"/>
    <w:rsid w:val="001018FD"/>
    <w:rsid w:val="00112716"/>
    <w:rsid w:val="00343B5D"/>
    <w:rsid w:val="004E1E47"/>
    <w:rsid w:val="0054437F"/>
    <w:rsid w:val="005C4D08"/>
    <w:rsid w:val="0068280E"/>
    <w:rsid w:val="007774B9"/>
    <w:rsid w:val="007C172E"/>
    <w:rsid w:val="00AD6E09"/>
    <w:rsid w:val="00BA030C"/>
    <w:rsid w:val="00C76F5E"/>
    <w:rsid w:val="00D241E2"/>
    <w:rsid w:val="00DB1516"/>
    <w:rsid w:val="00E6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17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1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«ГБ МСЭ по Забайкальскому краю»</Company>
  <LinksUpToDate>false</LinksUpToDate>
  <CharactersWithSpaces>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ЗДУВР</dc:creator>
  <cp:keywords/>
  <dc:description/>
  <cp:lastModifiedBy>007</cp:lastModifiedBy>
  <cp:revision>15</cp:revision>
  <cp:lastPrinted>2025-12-05T11:53:00Z</cp:lastPrinted>
  <dcterms:created xsi:type="dcterms:W3CDTF">2020-03-02T00:15:00Z</dcterms:created>
  <dcterms:modified xsi:type="dcterms:W3CDTF">2025-12-05T11:53:00Z</dcterms:modified>
</cp:coreProperties>
</file>